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292929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292929"/>
          <w:sz w:val="28"/>
          <w:szCs w:val="28"/>
        </w:rPr>
        <w:t>附件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2023年审计人员“三能”本领能力提升培训班报名表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经研究，我单位选派以下同志参加：                                                           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810"/>
        <w:gridCol w:w="495"/>
        <w:gridCol w:w="705"/>
        <w:gridCol w:w="765"/>
        <w:gridCol w:w="1785"/>
        <w:gridCol w:w="1065"/>
        <w:gridCol w:w="1917"/>
        <w:gridCol w:w="1696"/>
        <w:gridCol w:w="917"/>
        <w:gridCol w:w="1036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单位名称</w:t>
            </w:r>
          </w:p>
        </w:tc>
        <w:tc>
          <w:tcPr>
            <w:tcW w:w="45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培训人数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培训地点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甘肃省兰州市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 系 人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电话（+区号）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参训方式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面授/</w:t>
            </w:r>
            <w:r>
              <w:rPr>
                <w:rFonts w:hint="eastAsia"/>
              </w:rPr>
              <w:t>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参训人员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55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部门名称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参训方式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（如报名人员较多，请自行增加行数）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面授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直播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面授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直播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餐宿安排</w:t>
            </w:r>
          </w:p>
        </w:tc>
        <w:tc>
          <w:tcPr>
            <w:tcW w:w="12862" w:type="dxa"/>
            <w:gridSpan w:val="11"/>
            <w:noWrap w:val="0"/>
            <w:vAlign w:val="center"/>
          </w:tcPr>
          <w:p>
            <w:pPr>
              <w:tabs>
                <w:tab w:val="left" w:pos="646"/>
              </w:tabs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培训期间的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食宿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由主办方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统一安排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住宿标准为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单间为</w:t>
            </w:r>
            <w:r>
              <w:rPr>
                <w:rFonts w:hint="eastAsia"/>
                <w:lang w:val="en-US" w:eastAsia="zh-CN"/>
              </w:rPr>
              <w:t>350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元/间（本次培训均安排单人单间，如需合住请特殊说明）；住宿费学员自理，</w:t>
            </w:r>
            <w:r>
              <w:rPr>
                <w:rFonts w:hint="eastAsia"/>
              </w:rPr>
              <w:t>相关发票由酒店提供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7月9日晚餐、7月10日至13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餐及</w:t>
            </w:r>
            <w:r>
              <w:rPr>
                <w:rFonts w:hint="eastAsia"/>
                <w:lang w:val="en-US" w:eastAsia="zh-CN"/>
              </w:rPr>
              <w:t>7月14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eastAsia="zh-CN"/>
              </w:rPr>
              <w:t>早、</w:t>
            </w:r>
            <w:r>
              <w:rPr>
                <w:rFonts w:hint="eastAsia"/>
              </w:rPr>
              <w:t>午餐费用由主办方承担。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31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开票信息</w:t>
            </w:r>
          </w:p>
        </w:tc>
        <w:tc>
          <w:tcPr>
            <w:tcW w:w="12862" w:type="dxa"/>
            <w:gridSpan w:val="11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发票类型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（请勾选）</w:t>
            </w:r>
            <w:r>
              <w:rPr>
                <w:rFonts w:hint="eastAsia"/>
              </w:rPr>
              <w:t>：1.增值税专用发票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（若选择专票，请填写收件人和收件地址：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）   </w:t>
            </w:r>
          </w:p>
          <w:p>
            <w:pPr>
              <w:ind w:firstLine="1890" w:firstLineChars="9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2.增值税纸质发票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</w:p>
          <w:p>
            <w:pPr>
              <w:ind w:firstLine="1890" w:firstLineChars="9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3.增值税电子发票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（若选择电子发票，必填电子邮箱：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）  </w:t>
            </w:r>
          </w:p>
          <w:p>
            <w:pPr>
              <w:rPr>
                <w:rFonts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（普票只需提供名称及社会信用统一代码，若需要全信息发票，请留好信息并特别注明）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名              称：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社会 信用统一 代码：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地              址：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              话：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开      户      行：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账              号：</w:t>
            </w:r>
          </w:p>
        </w:tc>
      </w:tr>
    </w:tbl>
    <w:p>
      <w:pPr>
        <w:ind w:firstLine="482" w:firstLineChars="200"/>
        <w:rPr>
          <w:rFonts w:hint="default" w:eastAsia="宋体"/>
          <w:lang w:val="en-US" w:eastAsia="zh-CN"/>
        </w:rPr>
      </w:pPr>
      <w:r>
        <w:rPr>
          <w:rFonts w:hint="eastAsia" w:ascii="Calibri" w:hAnsi="Calibri"/>
          <w:b/>
          <w:bCs/>
          <w:color w:val="FF0000"/>
          <w:sz w:val="24"/>
        </w:rPr>
        <w:t>报名表填写后，请发至邮箱sjpx@icnao.cn</w:t>
      </w:r>
      <w:r>
        <w:rPr>
          <w:rFonts w:hint="eastAsia"/>
          <w:b/>
          <w:bCs/>
          <w:color w:val="FF0000"/>
          <w:sz w:val="24"/>
          <w:lang w:val="en-US" w:eastAsia="zh-CN"/>
        </w:rPr>
        <w:t>。</w:t>
      </w:r>
    </w:p>
    <w:sectPr>
      <w:headerReference r:id="rId3" w:type="default"/>
      <w:footerReference r:id="rId4" w:type="default"/>
      <w:pgSz w:w="16838" w:h="11906" w:orient="landscape"/>
      <w:pgMar w:top="1587" w:right="1984" w:bottom="1587" w:left="1928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6FBF9A-C2AD-4FDA-A3E4-4D6AAA4B1C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C716814-88A3-4248-8583-A6B55A8828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E97E103-0B57-45BF-A2A2-EA00A28B7ADE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81656B70-13F7-46FC-A6D6-E84F45732F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F8665FA"/>
    <w:rsid w:val="041A2F96"/>
    <w:rsid w:val="053E246F"/>
    <w:rsid w:val="05BE3D95"/>
    <w:rsid w:val="09062389"/>
    <w:rsid w:val="0BC62AB5"/>
    <w:rsid w:val="0BD51E39"/>
    <w:rsid w:val="0C0135E9"/>
    <w:rsid w:val="0D645222"/>
    <w:rsid w:val="0F8665FA"/>
    <w:rsid w:val="10BD35C7"/>
    <w:rsid w:val="11501059"/>
    <w:rsid w:val="2DC206EA"/>
    <w:rsid w:val="30E65DCB"/>
    <w:rsid w:val="35BA5F09"/>
    <w:rsid w:val="36C1453C"/>
    <w:rsid w:val="385E4A09"/>
    <w:rsid w:val="3A233F36"/>
    <w:rsid w:val="3F3E6DD2"/>
    <w:rsid w:val="40161A0A"/>
    <w:rsid w:val="44DA57EF"/>
    <w:rsid w:val="4E3942D9"/>
    <w:rsid w:val="50444BA6"/>
    <w:rsid w:val="539E57EB"/>
    <w:rsid w:val="548E5CAE"/>
    <w:rsid w:val="59DE6C86"/>
    <w:rsid w:val="62ED796F"/>
    <w:rsid w:val="68D865E2"/>
    <w:rsid w:val="6932549F"/>
    <w:rsid w:val="69953C45"/>
    <w:rsid w:val="6F77049D"/>
    <w:rsid w:val="6FF27F22"/>
    <w:rsid w:val="72661B27"/>
    <w:rsid w:val="75BF675A"/>
    <w:rsid w:val="76B97A88"/>
    <w:rsid w:val="775C7764"/>
    <w:rsid w:val="77860D3A"/>
    <w:rsid w:val="7A637111"/>
    <w:rsid w:val="7A683910"/>
    <w:rsid w:val="7AE54AA0"/>
    <w:rsid w:val="7B3B59A1"/>
    <w:rsid w:val="7CAD2ECE"/>
    <w:rsid w:val="7E1545F5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540"/>
    </w:pPr>
    <w:rPr>
      <w:sz w:val="30"/>
    </w:rPr>
  </w:style>
  <w:style w:type="paragraph" w:styleId="5">
    <w:name w:val="Body Text"/>
    <w:basedOn w:val="1"/>
    <w:qFormat/>
    <w:uiPriority w:val="0"/>
    <w:pPr>
      <w:snapToGrid w:val="0"/>
      <w:spacing w:line="579" w:lineRule="exact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1625</Words>
  <Characters>1768</Characters>
  <Lines>0</Lines>
  <Paragraphs>0</Paragraphs>
  <TotalTime>25</TotalTime>
  <ScaleCrop>false</ScaleCrop>
  <LinksUpToDate>false</LinksUpToDate>
  <CharactersWithSpaces>2101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2023-03-10T11:41:00Z</dcterms:created>
  <dc:creator>星呀欣</dc:creator>
  <cp:lastModifiedBy>chen</cp:lastModifiedBy>
  <cp:lastPrinted>2023-03-27T08:06:00Z</cp:lastPrinted>
  <dcterms:modified xsi:type="dcterms:W3CDTF">2023-05-07T15:30:07Z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56DF249D9B3B4846AB8E88DE5E2A18AC_13</vt:lpwstr>
  </property>
</Properties>
</file>