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8552D">
      <w:pPr>
        <w:jc w:val="center"/>
        <w:rPr>
          <w:b/>
          <w:sz w:val="44"/>
          <w:szCs w:val="44"/>
        </w:rPr>
      </w:pPr>
    </w:p>
    <w:p w14:paraId="3D11B98F">
      <w:pPr>
        <w:snapToGrid w:val="0"/>
        <w:jc w:val="center"/>
        <w:rPr>
          <w:rFonts w:hint="eastAsia" w:ascii="方正小标宋_GBK" w:hAnsi="方正小标宋_GBK" w:eastAsia="方正小标宋_GBK" w:cs="方正小标宋_GBK"/>
          <w:b/>
          <w:color w:val="FF0000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b/>
          <w:color w:val="FF0000"/>
          <w:sz w:val="70"/>
          <w:szCs w:val="70"/>
        </w:rPr>
        <w:t>广西内部审计师协会文件</w:t>
      </w:r>
    </w:p>
    <w:p w14:paraId="608FBC52">
      <w:pPr>
        <w:pStyle w:val="4"/>
        <w:ind w:right="702" w:firstLine="101" w:firstLineChars="48"/>
        <w:jc w:val="center"/>
        <w:rPr>
          <w:rFonts w:ascii="华文中宋" w:hAnsi="华文中宋" w:eastAsia="华文中宋"/>
          <w:b/>
          <w:color w:val="FF0000"/>
          <w:sz w:val="21"/>
          <w:szCs w:val="21"/>
        </w:rPr>
      </w:pPr>
    </w:p>
    <w:p w14:paraId="0601DB86">
      <w:pPr>
        <w:pBdr>
          <w:bottom w:val="single" w:color="FF0000" w:sz="24" w:space="0"/>
        </w:pBdr>
        <w:adjustRightInd w:val="0"/>
        <w:snapToGrid w:val="0"/>
        <w:spacing w:line="64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桂内协发〔202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3B180D1B">
      <w:pPr>
        <w:rPr>
          <w:b/>
          <w:sz w:val="44"/>
          <w:szCs w:val="44"/>
        </w:rPr>
      </w:pPr>
    </w:p>
    <w:p w14:paraId="4CA26B47"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广西内部审计师协会关于转发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恒瑞杯”</w:t>
      </w:r>
    </w:p>
    <w:p w14:paraId="1B6BEE41">
      <w:pPr>
        <w:pStyle w:val="2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中国内部审计准则知识竞赛通知的通知</w:t>
      </w:r>
    </w:p>
    <w:p w14:paraId="5088B8F3">
      <w:pPr>
        <w:pStyle w:val="2"/>
        <w:rPr>
          <w:rFonts w:hint="eastAsia"/>
        </w:rPr>
      </w:pPr>
    </w:p>
    <w:p w14:paraId="3A15008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各市审计局，各有关单位内审机构，本协会各会员、教育分会（各联络部），柳州内部审计协会：</w:t>
      </w:r>
    </w:p>
    <w:p w14:paraId="1FE5672F">
      <w:pPr>
        <w:pStyle w:val="2"/>
        <w:rPr>
          <w:rFonts w:hint="eastAsia"/>
        </w:rPr>
      </w:pPr>
    </w:p>
    <w:p w14:paraId="61B98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为落实审计署“科学规范提升年”要求，进一步推动内部审计工作科学规范，促进广大会员和内审人员专业素质能力提升，现将中国内部审计协会《关于开展“恒瑞杯”中国内部审计准则知识竞赛的通知》转发给你们，请广泛宣传发动，组织相关人员积极参与本次知识竞赛。现将有关事项通知如下：</w:t>
      </w:r>
    </w:p>
    <w:p w14:paraId="5FF72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</w:rPr>
        <w:t>一、竞赛核心信息</w:t>
      </w:r>
    </w:p>
    <w:p w14:paraId="52612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参赛对象：从事内部审计或相关工作的人员，支持集体、个人参赛。</w:t>
      </w:r>
    </w:p>
    <w:p w14:paraId="0D423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竞赛内容：以《中国内部审计准则》为核心（可通过中内协官网“学术准则—内审准则”栏目查询全文）。</w:t>
      </w:r>
    </w:p>
    <w:p w14:paraId="1CF7B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时间：2025年11月14日16:00至11月30日24:00。</w:t>
      </w:r>
    </w:p>
    <w:p w14:paraId="12F2E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参与方式：通过中内协官网、微信公众号答题链接或扫描竞赛二维码答题，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答题完成并提交后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系统自动评分。</w:t>
      </w:r>
    </w:p>
    <w:p w14:paraId="2BB6D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参赛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奖励：参与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竞赛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即获2026年后续教育2个学时；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竞赛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设个人奖、集体奖，获奖者可获证书、奖品，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获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集体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奖单位中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的满分参赛者可享参加中内协2026年至2027年计划内面授班培训费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优惠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6A77DA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相关要求</w:t>
      </w:r>
    </w:p>
    <w:p w14:paraId="0B0470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集体参赛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报送《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准则知识竞赛组织单位信息表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》时请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统一填写“组织单位名称”为“广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>西内部审计师协会”</w:t>
      </w:r>
      <w:r>
        <w:rPr>
          <w:rFonts w:hint="eastAsia" w:ascii="仿宋_GB2312" w:eastAsia="仿宋_GB2312" w:cs="Times New Roman"/>
          <w:kern w:val="2"/>
          <w:sz w:val="30"/>
          <w:szCs w:val="30"/>
          <w:lang w:val="en-US" w:eastAsia="zh-CN" w:bidi="ar-SA"/>
        </w:rPr>
        <w:t>并于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>11月25日前将信息表发送至gxiia@1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63.com，邮件标题按“组织单位名称+信息表”命名。</w:t>
      </w:r>
    </w:p>
    <w:p w14:paraId="1E6BF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参赛者需填写真实信息，每名参赛者最多答题两次，同一方式多次答题仅第一次有效。</w:t>
      </w:r>
    </w:p>
    <w:p w14:paraId="028867AD">
      <w:pPr>
        <w:pStyle w:val="2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三、联系方式</w:t>
      </w:r>
    </w:p>
    <w:p w14:paraId="684598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本通知不明事项，可研阅中内协发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〔2025〕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57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号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通知（详见附件），咨询中国内部审计协会相关老师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也可咨询联系广西内部审计师协会秘书处田老师0771-5858132、蒋老师0771-3800369。</w:t>
      </w:r>
      <w:bookmarkStart w:id="0" w:name="_GoBack"/>
      <w:bookmarkEnd w:id="0"/>
    </w:p>
    <w:p w14:paraId="677D4D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请各单位高度重视，做好宣传动员工作，确保符合条件的人员充分参与，切实通过竞赛提升内部审计专业素质和业务能力。</w:t>
      </w:r>
    </w:p>
    <w:p w14:paraId="06EE7A72">
      <w:pPr>
        <w:pStyle w:val="2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6260FA6D">
      <w:pPr>
        <w:pStyle w:val="2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29892A8D">
      <w:pPr>
        <w:pStyle w:val="2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4B895DE0">
      <w:pPr>
        <w:pStyle w:val="2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014C322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1598" w:leftChars="304" w:hanging="960" w:hangingChars="3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附件：中国内部审计协会关于开展“恒瑞杯”中国内部审计准则知识竞赛的通知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(中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内协发〔2025〕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57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号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）</w:t>
      </w:r>
    </w:p>
    <w:p w14:paraId="652AF7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527C8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78BF3E74">
      <w:pPr>
        <w:pStyle w:val="2"/>
        <w:rPr>
          <w:rFonts w:hint="eastAsia"/>
        </w:rPr>
      </w:pPr>
    </w:p>
    <w:p w14:paraId="5CF1D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ED74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广西内部审计师协会</w:t>
      </w:r>
    </w:p>
    <w:p w14:paraId="6DFED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2025年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14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 w14:paraId="34F30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200"/>
        <w:jc w:val="right"/>
        <w:textAlignment w:val="auto"/>
        <w:rPr>
          <w:rFonts w:ascii="黑体" w:eastAsia="黑体"/>
          <w:bCs/>
          <w:sz w:val="16"/>
          <w:szCs w:val="16"/>
        </w:rPr>
      </w:pPr>
    </w:p>
    <w:p w14:paraId="1E9695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 w14:paraId="1BAF9D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5C51C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AFD13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F6079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3F913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FCC29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75F58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A7EE6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91B61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D5337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BDB13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B479B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6EF21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F9AAE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E3AA2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74317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A2BB8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56D6D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5CA75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5302C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00EA4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D199D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0FF31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A0CB9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0E3F7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C1318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1BD38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CEBDC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51B7B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CD0C7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BABEF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3CDF3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53E08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C718F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B36EC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tbl>
      <w:tblPr>
        <w:tblStyle w:val="19"/>
        <w:tblpPr w:leftFromText="180" w:rightFromText="180" w:vertAnchor="text" w:horzAnchor="page" w:tblpXSpec="center" w:tblpY="6988"/>
        <w:tblOverlap w:val="never"/>
        <w:tblW w:w="0" w:type="auto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7"/>
        <w:gridCol w:w="4206"/>
      </w:tblGrid>
      <w:tr w14:paraId="129330C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8973" w:type="dxa"/>
            <w:gridSpan w:val="2"/>
            <w:tcBorders>
              <w:top w:val="single" w:color="000000" w:sz="12" w:space="0"/>
              <w:bottom w:val="single" w:color="000000" w:sz="8" w:space="0"/>
            </w:tcBorders>
            <w:noWrap w:val="0"/>
            <w:vAlign w:val="top"/>
          </w:tcPr>
          <w:p w14:paraId="2FD0D5A7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60" w:lineRule="exact"/>
              <w:ind w:left="35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抄送：自治区审计厅</w:t>
            </w:r>
          </w:p>
          <w:p w14:paraId="7B25CB7F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60" w:lineRule="exact"/>
              <w:ind w:left="1186" w:right="294" w:hanging="838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分送：本会会长、副会长、监事长、副监事长、秘书长、副秘书长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存（2）</w:t>
            </w:r>
          </w:p>
        </w:tc>
      </w:tr>
      <w:tr w14:paraId="618EE9B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4767" w:type="dxa"/>
            <w:tcBorders>
              <w:top w:val="single" w:color="000000" w:sz="8" w:space="0"/>
              <w:bottom w:val="single" w:color="000000" w:sz="12" w:space="0"/>
            </w:tcBorders>
            <w:noWrap w:val="0"/>
            <w:vAlign w:val="top"/>
          </w:tcPr>
          <w:p w14:paraId="6EE43043">
            <w:pPr>
              <w:pStyle w:val="18"/>
              <w:spacing w:before="116" w:line="207" w:lineRule="auto"/>
              <w:ind w:left="34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广西内部审计师协会秘书处</w:t>
            </w:r>
          </w:p>
        </w:tc>
        <w:tc>
          <w:tcPr>
            <w:tcW w:w="4206" w:type="dxa"/>
            <w:tcBorders>
              <w:top w:val="single" w:color="000000" w:sz="8" w:space="0"/>
              <w:bottom w:val="single" w:color="000000" w:sz="12" w:space="0"/>
            </w:tcBorders>
            <w:noWrap w:val="0"/>
            <w:vAlign w:val="top"/>
          </w:tcPr>
          <w:p w14:paraId="650F2E8A">
            <w:pPr>
              <w:pStyle w:val="18"/>
              <w:spacing w:before="116" w:line="207" w:lineRule="auto"/>
              <w:ind w:firstLine="1096" w:firstLineChars="4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印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发</w:t>
            </w:r>
          </w:p>
        </w:tc>
      </w:tr>
    </w:tbl>
    <w:p w14:paraId="26ECEE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ZY3JW--GB1-0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M2M4M2Q5NTViODI1ZTk2NGQ1ZTBiYWI1MWE5YTEifQ=="/>
  </w:docVars>
  <w:rsids>
    <w:rsidRoot w:val="03913071"/>
    <w:rsid w:val="00040B07"/>
    <w:rsid w:val="00145130"/>
    <w:rsid w:val="0017236E"/>
    <w:rsid w:val="001958D8"/>
    <w:rsid w:val="00276C62"/>
    <w:rsid w:val="003A4760"/>
    <w:rsid w:val="004D5F79"/>
    <w:rsid w:val="005173BA"/>
    <w:rsid w:val="00574A6F"/>
    <w:rsid w:val="005D75BA"/>
    <w:rsid w:val="00697D8F"/>
    <w:rsid w:val="00824687"/>
    <w:rsid w:val="00854817"/>
    <w:rsid w:val="008D5C6F"/>
    <w:rsid w:val="00906967"/>
    <w:rsid w:val="009123D2"/>
    <w:rsid w:val="00A55A71"/>
    <w:rsid w:val="00A84CD7"/>
    <w:rsid w:val="00BB7DAA"/>
    <w:rsid w:val="00D168D6"/>
    <w:rsid w:val="00EB003C"/>
    <w:rsid w:val="00EE50C5"/>
    <w:rsid w:val="00FA2D1F"/>
    <w:rsid w:val="00FF7178"/>
    <w:rsid w:val="03913071"/>
    <w:rsid w:val="06AE7ADB"/>
    <w:rsid w:val="06CB676A"/>
    <w:rsid w:val="0A63031F"/>
    <w:rsid w:val="0ABA7CB4"/>
    <w:rsid w:val="104E5D16"/>
    <w:rsid w:val="10870AFA"/>
    <w:rsid w:val="14DC5F3A"/>
    <w:rsid w:val="18D45952"/>
    <w:rsid w:val="19A174C3"/>
    <w:rsid w:val="1A731E37"/>
    <w:rsid w:val="1D2642A2"/>
    <w:rsid w:val="1DE15557"/>
    <w:rsid w:val="22024013"/>
    <w:rsid w:val="22224170"/>
    <w:rsid w:val="24FD664F"/>
    <w:rsid w:val="27C63931"/>
    <w:rsid w:val="28B87C83"/>
    <w:rsid w:val="2A017E78"/>
    <w:rsid w:val="2AAF1D7B"/>
    <w:rsid w:val="2D012636"/>
    <w:rsid w:val="2DF87595"/>
    <w:rsid w:val="2E8E1CA7"/>
    <w:rsid w:val="2F7075FF"/>
    <w:rsid w:val="348F3437"/>
    <w:rsid w:val="378605BC"/>
    <w:rsid w:val="39AC224E"/>
    <w:rsid w:val="3AC938FB"/>
    <w:rsid w:val="3BD95A5A"/>
    <w:rsid w:val="3F4A667E"/>
    <w:rsid w:val="41320BB8"/>
    <w:rsid w:val="41C366BB"/>
    <w:rsid w:val="42B06238"/>
    <w:rsid w:val="42C83582"/>
    <w:rsid w:val="44983C5E"/>
    <w:rsid w:val="44A61AED"/>
    <w:rsid w:val="44F3240C"/>
    <w:rsid w:val="459D3F86"/>
    <w:rsid w:val="46810559"/>
    <w:rsid w:val="48072620"/>
    <w:rsid w:val="49455160"/>
    <w:rsid w:val="4955220D"/>
    <w:rsid w:val="49F4388A"/>
    <w:rsid w:val="4C417E2C"/>
    <w:rsid w:val="4E2F462D"/>
    <w:rsid w:val="4E437B13"/>
    <w:rsid w:val="4EFB1622"/>
    <w:rsid w:val="50551ADC"/>
    <w:rsid w:val="535449BE"/>
    <w:rsid w:val="55327303"/>
    <w:rsid w:val="553B7BE4"/>
    <w:rsid w:val="55DB73FA"/>
    <w:rsid w:val="56CB09BD"/>
    <w:rsid w:val="58267073"/>
    <w:rsid w:val="582A0432"/>
    <w:rsid w:val="5B802198"/>
    <w:rsid w:val="5B89006B"/>
    <w:rsid w:val="6062610E"/>
    <w:rsid w:val="60850EA0"/>
    <w:rsid w:val="621619FB"/>
    <w:rsid w:val="67BA0E3C"/>
    <w:rsid w:val="68233BDC"/>
    <w:rsid w:val="697E4A9E"/>
    <w:rsid w:val="6A717754"/>
    <w:rsid w:val="6CB12FA6"/>
    <w:rsid w:val="6F06705D"/>
    <w:rsid w:val="744E4927"/>
    <w:rsid w:val="75093403"/>
    <w:rsid w:val="771340C5"/>
    <w:rsid w:val="78276B74"/>
    <w:rsid w:val="79397486"/>
    <w:rsid w:val="796A37CE"/>
    <w:rsid w:val="7B7A134C"/>
    <w:rsid w:val="7BFA1CF7"/>
    <w:rsid w:val="7DC40F36"/>
    <w:rsid w:val="7F19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4">
    <w:name w:val="Body Text"/>
    <w:basedOn w:val="1"/>
    <w:qFormat/>
    <w:uiPriority w:val="0"/>
    <w:rPr>
      <w:rFonts w:ascii="宋体" w:hAnsi="宋体"/>
      <w:sz w:val="30"/>
    </w:rPr>
  </w:style>
  <w:style w:type="paragraph" w:styleId="5">
    <w:name w:val="Body Text Indent"/>
    <w:basedOn w:val="1"/>
    <w:qFormat/>
    <w:uiPriority w:val="0"/>
    <w:pPr>
      <w:spacing w:line="360" w:lineRule="auto"/>
      <w:ind w:left="-38" w:leftChars="-18" w:firstLine="600" w:firstLineChars="200"/>
    </w:pPr>
    <w:rPr>
      <w:rFonts w:ascii="仿宋_GB2312" w:eastAsia="仿宋_GB2312"/>
      <w:sz w:val="30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30"/>
      <w:szCs w:val="24"/>
      <w:lang w:val="en-US" w:eastAsia="zh-CN"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0"/>
    <w:rPr>
      <w:color w:val="0000FF"/>
      <w:u w:val="single"/>
    </w:rPr>
  </w:style>
  <w:style w:type="character" w:customStyle="1" w:styleId="14">
    <w:name w:val="页眉 Char"/>
    <w:basedOn w:val="12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脚 Char"/>
    <w:basedOn w:val="12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title_b"/>
    <w:basedOn w:val="12"/>
    <w:qFormat/>
    <w:uiPriority w:val="0"/>
  </w:style>
  <w:style w:type="character" w:customStyle="1" w:styleId="17">
    <w:name w:val="批注框文本 Char"/>
    <w:basedOn w:val="12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8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新版式 内文小标题"/>
    <w:basedOn w:val="1"/>
    <w:qFormat/>
    <w:uiPriority w:val="99"/>
    <w:pPr>
      <w:widowControl/>
      <w:autoSpaceDE w:val="0"/>
      <w:autoSpaceDN w:val="0"/>
      <w:adjustRightInd w:val="0"/>
      <w:spacing w:before="306" w:after="28" w:line="336" w:lineRule="atLeast"/>
      <w:textAlignment w:val="center"/>
    </w:pPr>
    <w:rPr>
      <w:rFonts w:ascii="FZY3JW--GB1-0" w:eastAsia="FZY3JW--GB1-0" w:cs="FZY3JW--GB1-0"/>
      <w:color w:val="888889"/>
      <w:kern w:val="0"/>
      <w:sz w:val="23"/>
      <w:szCs w:val="23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845</Words>
  <Characters>927</Characters>
  <Lines>10</Lines>
  <Paragraphs>3</Paragraphs>
  <TotalTime>58</TotalTime>
  <ScaleCrop>false</ScaleCrop>
  <LinksUpToDate>false</LinksUpToDate>
  <CharactersWithSpaces>927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2023-08-14T09:52:00Z</dcterms:created>
  <dc:creator>LX</dc:creator>
  <cp:lastModifiedBy>田</cp:lastModifiedBy>
  <cp:lastPrinted>2025-11-13T08:47:00Z</cp:lastPrinted>
  <dcterms:modified xsi:type="dcterms:W3CDTF">2025-11-18T09:14:47Z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046BBFFE3D1B4E239625C9F1EDF185B9_13</vt:lpwstr>
  </property>
  <property fmtid="{D5CDD505-2E9C-101B-9397-08002B2CF9AE}" pid="4" name="KSOTemplateDocerSaveRecord">
    <vt:lpwstr>eyJoZGlkIjoiYjNlZDM2MWUxMDg3OTc5MzkzZWNkMzYxOWViMzk4ZTkiLCJ1c2VySWQiOiIzMzYzMzgxMDQifQ==</vt:lpwstr>
  </property>
</Properties>
</file>