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AB9C">
      <w:pPr>
        <w:pStyle w:val="4"/>
        <w:adjustRightInd w:val="0"/>
        <w:spacing w:line="570" w:lineRule="exact"/>
        <w:rPr>
          <w:rFonts w:hint="eastAsia" w:ascii="Times New Roman" w:hAnsi="Times New Roman" w:eastAsia="黑体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</w:p>
    <w:p w14:paraId="37971FAC">
      <w:pPr>
        <w:pStyle w:val="4"/>
        <w:adjustRightInd w:val="0"/>
        <w:spacing w:line="570" w:lineRule="exact"/>
        <w:jc w:val="center"/>
        <w:rPr>
          <w:rFonts w:hint="eastAsia" w:ascii="Times New Roman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</w:p>
    <w:p w14:paraId="5723885C">
      <w:pPr>
        <w:pStyle w:val="4"/>
        <w:adjustRightInd w:val="0"/>
        <w:spacing w:line="570" w:lineRule="exact"/>
        <w:jc w:val="center"/>
        <w:rPr>
          <w:rFonts w:hint="eastAsia" w:ascii="Times New Roman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广西内部审计师协会会员信息</w:t>
      </w:r>
      <w:r>
        <w:rPr>
          <w:rFonts w:hint="eastAsia" w:ascii="Times New Roman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变更</w:t>
      </w:r>
      <w:r>
        <w:rPr>
          <w:rFonts w:hint="eastAsia" w:ascii="Times New Roman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登记表</w:t>
      </w:r>
    </w:p>
    <w:p w14:paraId="5EE373DD">
      <w:pPr>
        <w:pStyle w:val="4"/>
        <w:adjustRightInd w:val="0"/>
        <w:spacing w:line="570" w:lineRule="exact"/>
        <w:jc w:val="center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</w:pPr>
    </w:p>
    <w:tbl>
      <w:tblPr>
        <w:tblStyle w:val="5"/>
        <w:tblW w:w="4967" w:type="pc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14:paraId="55C082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78B9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0581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563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4BB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03E5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4A3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59FC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DD9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2A17F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91484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018C8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C1422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03080B2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034A9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183AE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9A9B6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08373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01508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D29F9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书宋_GBK" w:hAnsi="Times New Roman" w:eastAsia="方正书宋_GBK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19</w:t>
            </w:r>
          </w:p>
        </w:tc>
      </w:tr>
      <w:tr w14:paraId="035AC8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34B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会员名称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218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0FBF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CD6B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DF9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交换信箱号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813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内审机构全称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E87E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  <w:t>内审专职人数/总人数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F70C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Cs w:val="21"/>
                <w:lang w:val="en-US" w:eastAsia="zh-CN"/>
              </w:rPr>
              <w:t>内审机构负责人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508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  <w:t>性别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811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  <w:t>职务职称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F0A3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5990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办公电话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ACEA6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移动电话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874E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Cs w:val="21"/>
                <w:lang w:bidi="ar"/>
              </w:rPr>
              <w:t>内审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Cs w:val="21"/>
                <w:lang w:eastAsia="zh-CN" w:bidi="ar"/>
              </w:rPr>
              <w:t>工作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Cs w:val="21"/>
                <w:lang w:val="en-US" w:eastAsia="zh-CN" w:bidi="ar"/>
              </w:rPr>
              <w:t>联络员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F52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E4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职务职称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549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33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41B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 w:bidi="ar"/>
              </w:rPr>
              <w:t>移动电话</w:t>
            </w:r>
          </w:p>
        </w:tc>
      </w:tr>
      <w:tr w14:paraId="12FFF4A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D005E">
            <w:pPr>
              <w:widowControl/>
              <w:spacing w:line="300" w:lineRule="exact"/>
              <w:jc w:val="left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28B4F">
            <w:pPr>
              <w:spacing w:line="300" w:lineRule="exact"/>
              <w:jc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087B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F4115">
            <w:pPr>
              <w:spacing w:line="300" w:lineRule="exact"/>
              <w:jc w:val="left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6225A">
            <w:pPr>
              <w:widowControl/>
              <w:spacing w:line="300" w:lineRule="exact"/>
              <w:jc w:val="left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5DE8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39D61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 w:cs="宋体"/>
                <w:color w:val="000000"/>
                <w:szCs w:val="21"/>
                <w:lang w:val="en-US" w:eastAsia="zh-CN"/>
              </w:rPr>
              <w:t>6/13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06D4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3DBF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EA81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477A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7EBE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7CDF1C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D40C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8368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5556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EA70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9D1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22A5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</w:tr>
      <w:tr w14:paraId="2CB942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2BC7C">
            <w:pPr>
              <w:widowControl/>
              <w:spacing w:line="300" w:lineRule="exact"/>
              <w:jc w:val="left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BE3E3">
            <w:pPr>
              <w:spacing w:line="300" w:lineRule="exact"/>
              <w:jc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C21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11E6F">
            <w:pPr>
              <w:spacing w:line="300" w:lineRule="exact"/>
              <w:jc w:val="left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341C5">
            <w:pPr>
              <w:widowControl/>
              <w:spacing w:line="300" w:lineRule="exact"/>
              <w:jc w:val="left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9488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1D9F1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 w:cs="宋体"/>
                <w:color w:val="000000"/>
                <w:szCs w:val="21"/>
                <w:lang w:val="en-US" w:eastAsia="zh-CN"/>
              </w:rPr>
              <w:t>9/15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B41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B2F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343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A03C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9DF7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6091CC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D5C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84CB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6FBE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821E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C4A6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51D3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</w:tr>
      <w:tr w14:paraId="61CAA7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D8177">
            <w:pPr>
              <w:widowControl/>
              <w:spacing w:line="300" w:lineRule="exact"/>
              <w:jc w:val="left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4D7F1">
            <w:pPr>
              <w:spacing w:line="300" w:lineRule="exact"/>
              <w:jc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BEA5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223D3">
            <w:pPr>
              <w:spacing w:line="300" w:lineRule="exact"/>
              <w:jc w:val="left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66C37">
            <w:pPr>
              <w:widowControl/>
              <w:spacing w:line="300" w:lineRule="exact"/>
              <w:jc w:val="left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D72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5569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 w:cs="宋体"/>
                <w:color w:val="000000"/>
                <w:szCs w:val="21"/>
                <w:lang w:val="en-US" w:eastAsia="zh-CN"/>
              </w:rPr>
              <w:t>……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897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A597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C1D3A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color w:val="000000"/>
                <w:szCs w:val="21"/>
                <w:lang w:val="en-US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E5825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书宋_GBK" w:hAnsi="Times New Roman" w:eastAsia="方正书宋_GBK" w:cs="宋体"/>
                <w:color w:val="000000"/>
                <w:szCs w:val="21"/>
                <w:lang w:val="en-US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C612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64F964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C26E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F13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7F09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106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ED5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54C5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书宋_GBK" w:hAnsi="Times New Roman" w:eastAsia="方正书宋_GBK" w:cs="宋体"/>
                <w:color w:val="000000"/>
                <w:szCs w:val="21"/>
              </w:rPr>
            </w:pPr>
          </w:p>
        </w:tc>
      </w:tr>
    </w:tbl>
    <w:p w14:paraId="40FD9C37">
      <w:pPr>
        <w:spacing w:line="440" w:lineRule="exact"/>
        <w:ind w:firstLine="211" w:firstLineChars="100"/>
        <w:rPr>
          <w:rFonts w:hint="default" w:ascii="宋体" w:hAnsi="宋体" w:eastAsia="宋体" w:cs="宋体"/>
          <w:bCs/>
          <w:color w:val="000000"/>
          <w:kern w:val="0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单位会员需填写所有列信息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val="en-US" w:eastAsia="zh-CN" w:bidi="ar"/>
        </w:rPr>
        <w:t>其中第5列“交换信箱号”是指公文交换站为区直机关、国有企事业单位（含中央驻邕单位）统一分配的内部投递编号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；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个人会员仅需填1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eastAsia="zh-CN" w:bidi="ar"/>
        </w:rPr>
        <w:t>—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4、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val="en-US" w:eastAsia="zh-CN" w:bidi="ar"/>
        </w:rPr>
        <w:t>14—19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列信息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val="en-US" w:eastAsia="zh-CN" w:bidi="ar"/>
        </w:rPr>
        <w:t>。</w:t>
      </w:r>
    </w:p>
    <w:p w14:paraId="7C229B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41B70"/>
    <w:rsid w:val="090374A7"/>
    <w:rsid w:val="17641B70"/>
    <w:rsid w:val="2ADC019F"/>
    <w:rsid w:val="544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579" w:lineRule="exact"/>
    </w:pPr>
    <w:rPr>
      <w:rFonts w:asci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next w:val="2"/>
    <w:unhideWhenUsed/>
    <w:qFormat/>
    <w:uiPriority w:val="0"/>
    <w:pPr>
      <w:snapToGrid w:val="0"/>
      <w:jc w:val="left"/>
    </w:pPr>
    <w:rPr>
      <w:rFonts w:ascii="Calibri" w:hAns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239</Characters>
  <Lines>0</Lines>
  <Paragraphs>0</Paragraphs>
  <TotalTime>0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2026-01-28T00:46:00Z</dcterms:created>
  <dc:creator>肉肉</dc:creator>
  <cp:lastModifiedBy>肉肉</cp:lastModifiedBy>
  <dcterms:modified xsi:type="dcterms:W3CDTF">2026-01-28T01:23:13Z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E947CAA6A0A646FBB3AA0717FA8C684C_13</vt:lpwstr>
  </property>
  <property fmtid="{D5CDD505-2E9C-101B-9397-08002B2CF9AE}" pid="4" name="KSOTemplateDocerSaveRecord">
    <vt:lpwstr>eyJoZGlkIjoiMGMyYTE0ZWE4MDgzOWU5YWQ0YTVmYzA0NDljNDI1Y2IiLCJ1c2VySWQiOiI2MjA5MzgzOTIifQ==</vt:lpwstr>
  </property>
</Properties>
</file>